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52" w:rsidRDefault="008758C6" w:rsidP="008758C6">
      <w:pPr>
        <w:jc w:val="right"/>
        <w:rPr>
          <w:sz w:val="24"/>
        </w:rPr>
      </w:pPr>
      <w:r w:rsidRPr="008758C6">
        <w:rPr>
          <w:sz w:val="24"/>
        </w:rPr>
        <w:t>Приложение 12</w:t>
      </w:r>
    </w:p>
    <w:p w:rsidR="008758C6" w:rsidRPr="008758C6" w:rsidRDefault="008758C6" w:rsidP="008758C6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8758C6">
        <w:rPr>
          <w:rFonts w:cs="Times New Roman"/>
          <w:b/>
          <w:sz w:val="24"/>
          <w:szCs w:val="24"/>
        </w:rPr>
        <w:t>Проведение  индивидуальных и подгрупповых бесед</w:t>
      </w:r>
      <w:r>
        <w:rPr>
          <w:rFonts w:cs="Times New Roman"/>
          <w:b/>
          <w:sz w:val="24"/>
          <w:szCs w:val="24"/>
        </w:rPr>
        <w:t xml:space="preserve"> с детьми</w:t>
      </w:r>
    </w:p>
    <w:p w:rsidR="008758C6" w:rsidRPr="008758C6" w:rsidRDefault="008758C6" w:rsidP="008758C6">
      <w:pPr>
        <w:spacing w:line="276" w:lineRule="auto"/>
        <w:rPr>
          <w:b/>
          <w:i/>
          <w:sz w:val="24"/>
        </w:rPr>
      </w:pPr>
      <w:r w:rsidRPr="008758C6">
        <w:rPr>
          <w:rFonts w:cs="Times New Roman"/>
          <w:b/>
          <w:i/>
          <w:sz w:val="24"/>
          <w:szCs w:val="24"/>
        </w:rPr>
        <w:t xml:space="preserve">     </w:t>
      </w:r>
      <w:r w:rsidRPr="008758C6">
        <w:rPr>
          <w:b/>
          <w:i/>
          <w:sz w:val="24"/>
        </w:rPr>
        <w:t>Инструкция к выполнению задания: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284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1.Определить темы для проведения  одной индивидуальной и одной  подгрупповой беседы с детьми, исходя из </w:t>
      </w:r>
      <w:r w:rsidRPr="008758C6">
        <w:rPr>
          <w:rFonts w:eastAsia="Times New Roman" w:cs="Times New Roman"/>
          <w:sz w:val="24"/>
          <w:szCs w:val="24"/>
          <w:lang w:eastAsia="ru-RU"/>
        </w:rPr>
        <w:t>методичес</w:t>
      </w:r>
      <w:r w:rsidR="00112BE8">
        <w:rPr>
          <w:rFonts w:eastAsia="Times New Roman" w:cs="Times New Roman"/>
          <w:sz w:val="24"/>
          <w:szCs w:val="24"/>
          <w:lang w:eastAsia="ru-RU"/>
        </w:rPr>
        <w:t>ких рекомендаций к программе  «</w:t>
      </w:r>
      <w:bookmarkStart w:id="0" w:name="_GoBack"/>
      <w:bookmarkEnd w:id="0"/>
      <w:r w:rsidRPr="008758C6">
        <w:rPr>
          <w:rFonts w:eastAsia="Times New Roman" w:cs="Times New Roman"/>
          <w:sz w:val="24"/>
          <w:szCs w:val="24"/>
          <w:lang w:eastAsia="ru-RU"/>
        </w:rPr>
        <w:t xml:space="preserve">От рождения до школы» по 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8758C6">
        <w:rPr>
          <w:rFonts w:eastAsia="Times New Roman" w:cs="Times New Roman"/>
          <w:sz w:val="24"/>
          <w:szCs w:val="24"/>
          <w:lang w:eastAsia="ru-RU"/>
        </w:rPr>
        <w:t xml:space="preserve"> ознакомлению с окружающим для данного возраста.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284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2.Разработать подробный план и содержание беседы.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8758C6">
        <w:rPr>
          <w:rFonts w:eastAsia="Times New Roman" w:cs="Times New Roman"/>
          <w:sz w:val="24"/>
          <w:szCs w:val="24"/>
          <w:lang w:eastAsia="ru-RU"/>
        </w:rPr>
        <w:t>3.Составить вопросы к детям по выбранной теме.</w:t>
      </w:r>
    </w:p>
    <w:p w:rsidR="008758C6" w:rsidRPr="008758C6" w:rsidRDefault="008758C6" w:rsidP="008758C6">
      <w:pPr>
        <w:shd w:val="clear" w:color="auto" w:fill="FFFFFF"/>
        <w:spacing w:line="330" w:lineRule="atLeast"/>
        <w:ind w:left="-284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58C6">
        <w:rPr>
          <w:rFonts w:eastAsia="Times New Roman" w:cs="Times New Roman"/>
          <w:sz w:val="24"/>
          <w:szCs w:val="24"/>
          <w:lang w:eastAsia="ru-RU"/>
        </w:rPr>
        <w:t>4.Подготовиться к проведению бесед с детьми: продумать начало беседы,</w:t>
      </w:r>
      <w:r w:rsidRPr="008758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758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 мотивировать речевую активность ребенка  в процессе обсуждения темы разговора, окончание беседы, </w:t>
      </w:r>
      <w:r w:rsidRPr="008758C6">
        <w:rPr>
          <w:rFonts w:cs="Times New Roman"/>
          <w:sz w:val="24"/>
          <w:szCs w:val="24"/>
        </w:rPr>
        <w:t>возможности использования наглядности и художественного слова во время беседы.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8758C6">
        <w:rPr>
          <w:rFonts w:cs="Times New Roman"/>
          <w:sz w:val="24"/>
          <w:szCs w:val="24"/>
        </w:rPr>
        <w:t>5.Составить конспекты бесед.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eastAsia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 w:rsidRPr="008758C6">
        <w:rPr>
          <w:rFonts w:cs="Times New Roman"/>
          <w:sz w:val="24"/>
          <w:szCs w:val="24"/>
        </w:rPr>
        <w:t xml:space="preserve">   </w:t>
      </w:r>
    </w:p>
    <w:p w:rsidR="008758C6" w:rsidRPr="008758C6" w:rsidRDefault="008758C6" w:rsidP="008758C6">
      <w:pPr>
        <w:spacing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1.Конспекты бесед  оформить в портфолио  по следующей схеме: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Тема.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Группа. 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Цель.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Ход беседы: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Начало беседы.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Вопросы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Окончание беседы.</w:t>
      </w:r>
    </w:p>
    <w:p w:rsidR="008758C6" w:rsidRPr="008758C6" w:rsidRDefault="008758C6" w:rsidP="008758C6">
      <w:pPr>
        <w:tabs>
          <w:tab w:val="left" w:pos="0"/>
        </w:tabs>
        <w:spacing w:line="360" w:lineRule="atLeast"/>
        <w:ind w:left="-567" w:firstLine="283"/>
        <w:jc w:val="both"/>
        <w:rPr>
          <w:rFonts w:cs="Times New Roman"/>
          <w:sz w:val="24"/>
          <w:szCs w:val="24"/>
        </w:rPr>
      </w:pPr>
    </w:p>
    <w:p w:rsidR="008758C6" w:rsidRPr="008758C6" w:rsidRDefault="008758C6" w:rsidP="008758C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8758C6">
        <w:rPr>
          <w:rFonts w:cs="Times New Roman"/>
          <w:b/>
          <w:sz w:val="24"/>
          <w:szCs w:val="24"/>
        </w:rPr>
        <w:t>Схема самоанализа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-На какую тему была проведена беседа, с кем?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-Правильно ли были подобраны и сформулированы вопросы к детям?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-Какие приемы использовались для поддержания интереса к беседе и активизации речевой деятельности детей?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-Какие навыки речевого общения сформированы у детей: - охотно или нет вступает ребенок в речевое общение; может или нет поддержать разговор со взрослыми  на заданную тему;  как говорит ребено</w:t>
      </w:r>
      <w:proofErr w:type="gramStart"/>
      <w:r w:rsidRPr="008758C6">
        <w:rPr>
          <w:rFonts w:cs="Times New Roman"/>
          <w:sz w:val="24"/>
          <w:szCs w:val="24"/>
        </w:rPr>
        <w:t>к(</w:t>
      </w:r>
      <w:proofErr w:type="gramEnd"/>
      <w:r w:rsidRPr="008758C6">
        <w:rPr>
          <w:rFonts w:cs="Times New Roman"/>
          <w:sz w:val="24"/>
          <w:szCs w:val="24"/>
        </w:rPr>
        <w:t xml:space="preserve"> много, мало, молчалив); умеет ли ребенок вежливо обращаться к взрослому, задает ли вопросы сам; умеет ли слушать. не отвлекаясь; как отвечает на вопросы(полным или односложным ответом; каков у ребенка тон общения и поведение во время разговора.</w:t>
      </w:r>
    </w:p>
    <w:p w:rsidR="008758C6" w:rsidRPr="008758C6" w:rsidRDefault="008758C6" w:rsidP="008758C6">
      <w:pPr>
        <w:spacing w:after="160" w:line="259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>-В конце дайте общую оценку и  сделайте общий вывод об эффективности проведения беседы.</w:t>
      </w:r>
    </w:p>
    <w:p w:rsidR="008758C6" w:rsidRPr="008758C6" w:rsidRDefault="008758C6" w:rsidP="008758C6">
      <w:pPr>
        <w:spacing w:after="200" w:line="276" w:lineRule="auto"/>
        <w:rPr>
          <w:rFonts w:cs="Times New Roman"/>
          <w:sz w:val="24"/>
          <w:szCs w:val="24"/>
        </w:rPr>
      </w:pPr>
    </w:p>
    <w:p w:rsidR="008758C6" w:rsidRPr="008758C6" w:rsidRDefault="008758C6" w:rsidP="008758C6">
      <w:pPr>
        <w:spacing w:after="200" w:line="276" w:lineRule="auto"/>
        <w:rPr>
          <w:rFonts w:cs="Times New Roman"/>
          <w:sz w:val="24"/>
          <w:szCs w:val="24"/>
        </w:rPr>
      </w:pPr>
      <w:r w:rsidRPr="008758C6">
        <w:rPr>
          <w:rFonts w:cs="Times New Roman"/>
          <w:sz w:val="24"/>
          <w:szCs w:val="24"/>
        </w:rPr>
        <w:t xml:space="preserve">                                        </w:t>
      </w:r>
    </w:p>
    <w:p w:rsidR="008758C6" w:rsidRPr="008758C6" w:rsidRDefault="008758C6" w:rsidP="008758C6">
      <w:pPr>
        <w:jc w:val="right"/>
        <w:rPr>
          <w:sz w:val="24"/>
        </w:rPr>
      </w:pPr>
    </w:p>
    <w:sectPr w:rsidR="008758C6" w:rsidRPr="008758C6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3"/>
    <w:rsid w:val="00112BE8"/>
    <w:rsid w:val="002A1539"/>
    <w:rsid w:val="00753052"/>
    <w:rsid w:val="007C3833"/>
    <w:rsid w:val="0087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2016-11-30T07:39:00Z</dcterms:created>
  <dcterms:modified xsi:type="dcterms:W3CDTF">2019-10-11T11:43:00Z</dcterms:modified>
</cp:coreProperties>
</file>