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5F0" w:rsidRPr="00F845F0" w:rsidRDefault="00F845F0" w:rsidP="00F845F0">
      <w:pPr>
        <w:spacing w:after="0"/>
        <w:ind w:left="-567" w:firstLine="283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845F0">
        <w:rPr>
          <w:rFonts w:ascii="Times New Roman" w:eastAsia="Times New Roman" w:hAnsi="Times New Roman" w:cs="Times New Roman"/>
          <w:bCs/>
          <w:szCs w:val="24"/>
          <w:lang w:eastAsia="ru-RU"/>
        </w:rPr>
        <w:t>Приложение 18</w:t>
      </w:r>
    </w:p>
    <w:p w:rsidR="00F845F0" w:rsidRDefault="00F845F0" w:rsidP="00F845F0">
      <w:pPr>
        <w:spacing w:after="0"/>
        <w:ind w:left="-567" w:firstLine="283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7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Самостоятельное проведение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дидактических игр для развития речи детей</w:t>
      </w:r>
    </w:p>
    <w:p w:rsidR="00F845F0" w:rsidRPr="00D376E3" w:rsidRDefault="00F845F0" w:rsidP="00F845F0">
      <w:pPr>
        <w:spacing w:after="0"/>
        <w:ind w:firstLine="283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45F0" w:rsidRPr="00A5287E" w:rsidRDefault="00F845F0" w:rsidP="00F845F0">
      <w:pPr>
        <w:tabs>
          <w:tab w:val="left" w:pos="0"/>
        </w:tabs>
        <w:spacing w:after="0" w:line="360" w:lineRule="atLeast"/>
        <w:ind w:firstLine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Инструкция к выполнению</w:t>
      </w:r>
      <w:r w:rsidRPr="00A5287E">
        <w:rPr>
          <w:rFonts w:ascii="Times New Roman" w:hAnsi="Times New Roman" w:cs="Times New Roman"/>
          <w:b/>
          <w:i/>
          <w:sz w:val="24"/>
          <w:szCs w:val="24"/>
        </w:rPr>
        <w:t xml:space="preserve"> задания:</w:t>
      </w:r>
    </w:p>
    <w:p w:rsidR="00F845F0" w:rsidRPr="00A5287E" w:rsidRDefault="00F845F0" w:rsidP="00F845F0">
      <w:pPr>
        <w:tabs>
          <w:tab w:val="left" w:pos="0"/>
        </w:tabs>
        <w:spacing w:after="0" w:line="360" w:lineRule="atLeast"/>
        <w:ind w:firstLine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287E">
        <w:rPr>
          <w:rFonts w:ascii="Times New Roman" w:hAnsi="Times New Roman" w:cs="Times New Roman"/>
          <w:sz w:val="24"/>
          <w:szCs w:val="24"/>
        </w:rPr>
        <w:t>1.Изучить сборники дидактических игр.</w:t>
      </w:r>
    </w:p>
    <w:p w:rsidR="00F845F0" w:rsidRPr="00A5287E" w:rsidRDefault="00F845F0" w:rsidP="00F845F0">
      <w:pPr>
        <w:spacing w:after="0" w:line="360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A5287E">
        <w:rPr>
          <w:rFonts w:ascii="Times New Roman" w:hAnsi="Times New Roman" w:cs="Times New Roman"/>
          <w:sz w:val="24"/>
          <w:szCs w:val="24"/>
        </w:rPr>
        <w:t>2.</w:t>
      </w:r>
      <w:r w:rsidRPr="00A5287E">
        <w:rPr>
          <w:rFonts w:ascii="Times New Roman" w:hAnsi="Times New Roman" w:cs="Times New Roman"/>
          <w:color w:val="000000"/>
          <w:sz w:val="24"/>
          <w:szCs w:val="24"/>
        </w:rPr>
        <w:t xml:space="preserve">Подобрать  дидактические </w:t>
      </w:r>
      <w:r>
        <w:rPr>
          <w:rFonts w:ascii="Times New Roman" w:hAnsi="Times New Roman" w:cs="Times New Roman"/>
          <w:color w:val="000000"/>
          <w:sz w:val="24"/>
          <w:szCs w:val="24"/>
        </w:rPr>
        <w:t>игры  в соответствии с возрастом детей и  с заданием: 1 игру для развития словаря и 1 игру для формирования грамматического строя речи.</w:t>
      </w:r>
    </w:p>
    <w:p w:rsidR="00F845F0" w:rsidRPr="00A5287E" w:rsidRDefault="00F845F0" w:rsidP="00F845F0">
      <w:pPr>
        <w:spacing w:after="0" w:line="360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3.Оформить игры по заданной  схеме</w:t>
      </w:r>
      <w:r w:rsidRPr="00A5287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845F0" w:rsidRDefault="00F845F0" w:rsidP="00F845F0">
      <w:pPr>
        <w:spacing w:after="0" w:line="360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4.Изготовить атрибуты к  играм</w:t>
      </w:r>
      <w:r w:rsidRPr="00A5287E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F845F0" w:rsidRDefault="00F845F0" w:rsidP="00F845F0">
      <w:pPr>
        <w:spacing w:after="0" w:line="360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Pr="00A5287E">
        <w:rPr>
          <w:rFonts w:ascii="Times New Roman" w:hAnsi="Times New Roman" w:cs="Times New Roman"/>
          <w:color w:val="000000"/>
          <w:sz w:val="24"/>
          <w:szCs w:val="24"/>
        </w:rPr>
        <w:t xml:space="preserve"> Составить рекомендации к ее проведению.</w:t>
      </w:r>
    </w:p>
    <w:p w:rsidR="00F845F0" w:rsidRPr="00220037" w:rsidRDefault="00F845F0" w:rsidP="00F845F0">
      <w:pPr>
        <w:spacing w:after="0" w:line="360" w:lineRule="atLeast"/>
        <w:ind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6.Подготовиться к проведению игры:</w:t>
      </w:r>
      <w:r w:rsidRPr="00220037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220037">
        <w:rPr>
          <w:rFonts w:ascii="Times New Roman" w:hAnsi="Times New Roman" w:cs="Times New Roman"/>
          <w:sz w:val="24"/>
          <w:szCs w:val="24"/>
        </w:rPr>
        <w:t>продумать организацию и объяснение правил игры.</w:t>
      </w:r>
    </w:p>
    <w:p w:rsidR="00F845F0" w:rsidRDefault="00F845F0" w:rsidP="00F845F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5F0" w:rsidRDefault="00F845F0" w:rsidP="00F845F0">
      <w:pPr>
        <w:spacing w:after="0"/>
        <w:ind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рекомендации по оформлению конспекта дидактической игры:</w:t>
      </w:r>
    </w:p>
    <w:p w:rsidR="00F845F0" w:rsidRDefault="00F845F0" w:rsidP="00F845F0">
      <w:pPr>
        <w:spacing w:after="0"/>
        <w:ind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1.Название игры.</w:t>
      </w:r>
    </w:p>
    <w:p w:rsidR="00F845F0" w:rsidRDefault="00F845F0" w:rsidP="00F845F0">
      <w:pPr>
        <w:spacing w:after="0"/>
        <w:ind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2.Цель.</w:t>
      </w:r>
    </w:p>
    <w:p w:rsidR="00F845F0" w:rsidRDefault="00F845F0" w:rsidP="00F845F0">
      <w:pPr>
        <w:spacing w:after="0"/>
        <w:ind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3.Дидактический материал.</w:t>
      </w:r>
    </w:p>
    <w:p w:rsidR="00F845F0" w:rsidRDefault="00F845F0" w:rsidP="00F845F0">
      <w:pPr>
        <w:spacing w:after="0"/>
        <w:ind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3C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Игровые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роли</w:t>
      </w:r>
      <w:r w:rsidRPr="003C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C6F77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правила </w:t>
      </w:r>
      <w:r w:rsidRPr="003C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845F0" w:rsidRPr="00220037" w:rsidRDefault="00F845F0" w:rsidP="00F845F0">
      <w:pPr>
        <w:spacing w:after="0"/>
        <w:ind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Игровые действия.</w:t>
      </w:r>
    </w:p>
    <w:p w:rsidR="00F845F0" w:rsidRDefault="00F845F0" w:rsidP="00F845F0">
      <w:pPr>
        <w:spacing w:after="0"/>
        <w:ind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6.Ход игры.</w:t>
      </w:r>
    </w:p>
    <w:p w:rsidR="005D2E74" w:rsidRDefault="005D2E74" w:rsidP="00F845F0">
      <w:pPr>
        <w:spacing w:after="0"/>
        <w:ind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5F0" w:rsidRDefault="00F845F0" w:rsidP="00F845F0">
      <w:pPr>
        <w:spacing w:after="0"/>
        <w:ind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2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Примечание: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конспекту игры необходимо приложить наглядный или речевой материал, используемый в игре.</w:t>
      </w:r>
    </w:p>
    <w:p w:rsidR="005D2E74" w:rsidRDefault="005D2E74" w:rsidP="00F845F0">
      <w:pPr>
        <w:spacing w:after="0"/>
        <w:ind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845F0" w:rsidRPr="003C6F77" w:rsidRDefault="00F845F0" w:rsidP="005D2E74">
      <w:pPr>
        <w:spacing w:after="0"/>
        <w:ind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6F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Схема анализа дидактической и</w:t>
      </w:r>
      <w:r w:rsidR="005D2E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гры:</w:t>
      </w:r>
    </w:p>
    <w:p w:rsidR="00F845F0" w:rsidRPr="003C6F77" w:rsidRDefault="00F845F0" w:rsidP="00F845F0">
      <w:pPr>
        <w:autoSpaceDE w:val="0"/>
        <w:autoSpaceDN w:val="0"/>
        <w:adjustRightInd w:val="0"/>
        <w:spacing w:after="0"/>
        <w:ind w:firstLine="283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Возрастная группа.</w:t>
      </w:r>
    </w:p>
    <w:p w:rsidR="00F845F0" w:rsidRPr="003C6F77" w:rsidRDefault="00F845F0" w:rsidP="00F845F0">
      <w:pPr>
        <w:autoSpaceDE w:val="0"/>
        <w:autoSpaceDN w:val="0"/>
        <w:adjustRightInd w:val="0"/>
        <w:spacing w:after="0"/>
        <w:ind w:firstLine="283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Название игры.</w:t>
      </w:r>
    </w:p>
    <w:p w:rsidR="00F845F0" w:rsidRPr="003C6F77" w:rsidRDefault="00F845F0" w:rsidP="00F845F0">
      <w:pPr>
        <w:autoSpaceDE w:val="0"/>
        <w:autoSpaceDN w:val="0"/>
        <w:adjustRightInd w:val="0"/>
        <w:spacing w:after="0"/>
        <w:ind w:firstLine="283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Цель.</w:t>
      </w:r>
    </w:p>
    <w:p w:rsidR="00F845F0" w:rsidRPr="003C6F77" w:rsidRDefault="00F845F0" w:rsidP="00F845F0">
      <w:pPr>
        <w:autoSpaceDE w:val="0"/>
        <w:autoSpaceDN w:val="0"/>
        <w:adjustRightInd w:val="0"/>
        <w:spacing w:after="0"/>
        <w:ind w:firstLine="283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Подготовка к игре (предварительная работа, организация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игровой</w:t>
      </w:r>
      <w:r w:rsidRPr="003C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C6F77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  <w:t xml:space="preserve"> </w:t>
      </w:r>
      <w:r w:rsidRPr="003C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среды).</w:t>
      </w:r>
    </w:p>
    <w:p w:rsidR="00F845F0" w:rsidRDefault="00F845F0" w:rsidP="00F845F0">
      <w:pPr>
        <w:autoSpaceDE w:val="0"/>
        <w:autoSpaceDN w:val="0"/>
        <w:adjustRightInd w:val="0"/>
        <w:spacing w:after="0"/>
        <w:ind w:firstLine="283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 дидактического материала требованиям и содержанию игры.</w:t>
      </w:r>
    </w:p>
    <w:p w:rsidR="00F845F0" w:rsidRPr="003C6F77" w:rsidRDefault="00F845F0" w:rsidP="00F845F0">
      <w:pPr>
        <w:autoSpaceDE w:val="0"/>
        <w:autoSpaceDN w:val="0"/>
        <w:adjustRightInd w:val="0"/>
        <w:spacing w:after="0"/>
        <w:ind w:firstLine="283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Объяснение игровых действий и правил игры воспитателем, создание интереса к ней</w:t>
      </w:r>
    </w:p>
    <w:p w:rsidR="00F845F0" w:rsidRPr="003C6F77" w:rsidRDefault="00F845F0" w:rsidP="00F845F0">
      <w:pPr>
        <w:autoSpaceDE w:val="0"/>
        <w:autoSpaceDN w:val="0"/>
        <w:adjustRightInd w:val="0"/>
        <w:spacing w:after="0"/>
        <w:ind w:firstLine="283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3C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Роль воспитателя (руководящая, второстепенная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роль</w:t>
      </w:r>
      <w:r w:rsidRPr="003C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C6F77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  <w:t xml:space="preserve"> </w:t>
      </w:r>
      <w:r w:rsidRPr="003C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активного наблюдателя).</w:t>
      </w:r>
    </w:p>
    <w:p w:rsidR="00F845F0" w:rsidRPr="003C6F77" w:rsidRDefault="00F845F0" w:rsidP="00F845F0">
      <w:pPr>
        <w:autoSpaceDE w:val="0"/>
        <w:autoSpaceDN w:val="0"/>
        <w:adjustRightInd w:val="0"/>
        <w:spacing w:after="0"/>
        <w:ind w:firstLine="283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3C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Методы и приемы, которые использует воспитатель, их эффективность.</w:t>
      </w:r>
    </w:p>
    <w:p w:rsidR="00F845F0" w:rsidRPr="003C6F77" w:rsidRDefault="00F845F0" w:rsidP="00F845F0">
      <w:pPr>
        <w:autoSpaceDE w:val="0"/>
        <w:autoSpaceDN w:val="0"/>
        <w:adjustRightInd w:val="0"/>
        <w:spacing w:after="0"/>
        <w:ind w:firstLine="283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3C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Индивидуальный подход к детям.</w:t>
      </w:r>
    </w:p>
    <w:p w:rsidR="00F845F0" w:rsidRPr="003C6F77" w:rsidRDefault="00F845F0" w:rsidP="00F845F0">
      <w:pPr>
        <w:autoSpaceDE w:val="0"/>
        <w:autoSpaceDN w:val="0"/>
        <w:adjustRightInd w:val="0"/>
        <w:spacing w:after="0"/>
        <w:ind w:firstLine="283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3C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.Было ли объединение разных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игровых</w:t>
      </w:r>
      <w:r w:rsidRPr="003C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C6F77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  <w:t xml:space="preserve"> </w:t>
      </w:r>
      <w:r w:rsidRPr="003C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сюжетов.</w:t>
      </w:r>
    </w:p>
    <w:p w:rsidR="00F845F0" w:rsidRPr="003C6F77" w:rsidRDefault="00F845F0" w:rsidP="00F845F0">
      <w:pPr>
        <w:autoSpaceDE w:val="0"/>
        <w:autoSpaceDN w:val="0"/>
        <w:adjustRightInd w:val="0"/>
        <w:spacing w:after="0"/>
        <w:ind w:firstLine="283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3C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.Количество детей, принимающих участие в игре.</w:t>
      </w:r>
    </w:p>
    <w:p w:rsidR="00F845F0" w:rsidRPr="003C6F77" w:rsidRDefault="00F845F0" w:rsidP="00F845F0">
      <w:pPr>
        <w:autoSpaceDE w:val="0"/>
        <w:autoSpaceDN w:val="0"/>
        <w:adjustRightInd w:val="0"/>
        <w:spacing w:after="0"/>
        <w:ind w:firstLine="283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3C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.Поведение детей (</w:t>
      </w:r>
      <w:proofErr w:type="spellStart"/>
      <w:r w:rsidRPr="003C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3C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игровых</w:t>
      </w:r>
      <w:r w:rsidRPr="003C6F77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  <w:t xml:space="preserve"> </w:t>
      </w:r>
      <w:r w:rsidRPr="003C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умений умение договариваться, выполнять правила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C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т.д.).</w:t>
      </w:r>
    </w:p>
    <w:p w:rsidR="00F845F0" w:rsidRDefault="00F845F0" w:rsidP="00F845F0">
      <w:pPr>
        <w:autoSpaceDE w:val="0"/>
        <w:autoSpaceDN w:val="0"/>
        <w:adjustRightInd w:val="0"/>
        <w:spacing w:after="0"/>
        <w:ind w:firstLine="283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Pr="003C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.Результативность игры.</w:t>
      </w:r>
    </w:p>
    <w:p w:rsidR="00F845F0" w:rsidRDefault="00F845F0" w:rsidP="00F845F0">
      <w:pPr>
        <w:rPr>
          <w:rFonts w:ascii="Times New Roman" w:hAnsi="Times New Roman" w:cs="Times New Roman"/>
          <w:sz w:val="24"/>
          <w:szCs w:val="24"/>
        </w:rPr>
      </w:pPr>
    </w:p>
    <w:p w:rsidR="00F845F0" w:rsidRPr="00A5287E" w:rsidRDefault="00F845F0" w:rsidP="00F84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5287E">
        <w:rPr>
          <w:rFonts w:ascii="Times New Roman" w:hAnsi="Times New Roman" w:cs="Times New Roman"/>
          <w:b/>
          <w:i/>
          <w:sz w:val="24"/>
          <w:szCs w:val="24"/>
        </w:rPr>
        <w:t>Требования к содержанию отчета:</w:t>
      </w:r>
      <w:r w:rsidRPr="00A528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287E">
        <w:rPr>
          <w:rFonts w:ascii="Times New Roman" w:hAnsi="Times New Roman" w:cs="Times New Roman"/>
          <w:sz w:val="24"/>
          <w:szCs w:val="24"/>
        </w:rPr>
        <w:t>предоставление практических материалов в портфолио.</w:t>
      </w:r>
    </w:p>
    <w:p w:rsidR="00F845F0" w:rsidRDefault="00F845F0" w:rsidP="00F84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753052" w:rsidRDefault="00753052" w:rsidP="00F845F0"/>
    <w:sectPr w:rsidR="00753052" w:rsidSect="00F845F0">
      <w:pgSz w:w="11906" w:h="16838"/>
      <w:pgMar w:top="567" w:right="424" w:bottom="1134" w:left="993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Inkpen2 Metronome"/>
    <w:panose1 w:val="020F050202020403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478"/>
    <w:rsid w:val="000E7478"/>
    <w:rsid w:val="002A1539"/>
    <w:rsid w:val="005D2E74"/>
    <w:rsid w:val="00753052"/>
    <w:rsid w:val="00F8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5F0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5F0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2016-11-30T08:26:00Z</dcterms:created>
  <dcterms:modified xsi:type="dcterms:W3CDTF">2016-11-30T08:40:00Z</dcterms:modified>
</cp:coreProperties>
</file>